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92" w:rsidRPr="00804257" w:rsidRDefault="002A5B92" w:rsidP="002A469C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b/>
          <w:color w:val="000000"/>
          <w:sz w:val="40"/>
        </w:rPr>
      </w:pPr>
      <w:r>
        <w:rPr>
          <w:rFonts w:ascii="Verdana" w:hAnsi="Verdana"/>
          <w:b/>
          <w:bCs/>
          <w:color w:val="000000"/>
          <w:sz w:val="40"/>
        </w:rPr>
        <w:t xml:space="preserve">В пятницу, </w:t>
      </w:r>
      <w:r>
        <w:rPr>
          <w:rFonts w:ascii="Verdana" w:hAnsi="Verdana"/>
          <w:b/>
          <w:bCs/>
          <w:color w:val="000000"/>
          <w:sz w:val="40"/>
          <w:lang w:val="en-US"/>
        </w:rPr>
        <w:t>9</w:t>
      </w:r>
      <w:r w:rsidRPr="00804257">
        <w:rPr>
          <w:rFonts w:ascii="Verdana" w:hAnsi="Verdana"/>
          <w:b/>
          <w:bCs/>
          <w:color w:val="000000"/>
          <w:sz w:val="40"/>
        </w:rPr>
        <w:t xml:space="preserve"> декабря 2022 года,</w:t>
      </w:r>
      <w:r w:rsidRPr="00804257">
        <w:rPr>
          <w:rFonts w:ascii="Verdana" w:hAnsi="Verdana"/>
          <w:b/>
          <w:color w:val="000000"/>
          <w:sz w:val="40"/>
        </w:rPr>
        <w:t> в 14:00,</w:t>
      </w:r>
    </w:p>
    <w:p w:rsidR="002A5B92" w:rsidRDefault="002A5B92" w:rsidP="00BD1A1B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в конференц-зале Федерального государственного бюджетного учреждения науки </w:t>
      </w:r>
    </w:p>
    <w:p w:rsidR="002A5B92" w:rsidRDefault="002A5B92" w:rsidP="00BD1A1B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Института биологии гена Российской академии наук </w:t>
      </w:r>
    </w:p>
    <w:p w:rsidR="002A5B92" w:rsidRDefault="002A5B92" w:rsidP="00BD1A1B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28"/>
          <w:szCs w:val="18"/>
        </w:rPr>
      </w:pPr>
      <w:r>
        <w:rPr>
          <w:rFonts w:ascii="Verdana" w:hAnsi="Verdana"/>
          <w:sz w:val="28"/>
          <w:szCs w:val="28"/>
        </w:rPr>
        <w:t>(г. Москва, ул. Вавилова дом 34/5, первый этаж) состоится апробация диссертации на тему:</w:t>
      </w:r>
    </w:p>
    <w:p w:rsidR="002A5B92" w:rsidRPr="00BD1A1B" w:rsidRDefault="002A5B92" w:rsidP="002A469C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2A5B92" w:rsidRDefault="002A5B92" w:rsidP="002A469C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color w:val="000000"/>
          <w:sz w:val="36"/>
          <w:szCs w:val="22"/>
        </w:rPr>
      </w:pPr>
      <w:r w:rsidRPr="00804257">
        <w:rPr>
          <w:rFonts w:ascii="Verdana" w:hAnsi="Verdana"/>
          <w:b/>
          <w:bCs/>
          <w:color w:val="000000"/>
          <w:sz w:val="36"/>
          <w:szCs w:val="22"/>
        </w:rPr>
        <w:t xml:space="preserve">"Функциональное исследование инсуляторов регуляторной области гена </w:t>
      </w:r>
      <w:r w:rsidRPr="00804257">
        <w:rPr>
          <w:rFonts w:ascii="Verdana" w:hAnsi="Verdana"/>
          <w:b/>
          <w:bCs/>
          <w:i/>
          <w:iCs/>
          <w:color w:val="000000"/>
          <w:sz w:val="36"/>
          <w:szCs w:val="22"/>
        </w:rPr>
        <w:t>Ultrabithorax</w:t>
      </w:r>
      <w:r w:rsidRPr="00804257">
        <w:rPr>
          <w:rFonts w:ascii="Verdana" w:hAnsi="Verdana"/>
          <w:b/>
          <w:bCs/>
          <w:color w:val="000000"/>
          <w:sz w:val="36"/>
          <w:szCs w:val="22"/>
        </w:rPr>
        <w:t xml:space="preserve"> </w:t>
      </w:r>
      <w:r w:rsidRPr="00804257">
        <w:rPr>
          <w:rFonts w:ascii="Verdana" w:hAnsi="Verdana"/>
          <w:b/>
          <w:bCs/>
          <w:i/>
          <w:iCs/>
          <w:color w:val="000000"/>
          <w:sz w:val="36"/>
          <w:szCs w:val="22"/>
        </w:rPr>
        <w:t>Drosophila melanogaster</w:t>
      </w:r>
      <w:r w:rsidRPr="00804257">
        <w:rPr>
          <w:rFonts w:ascii="Verdana" w:hAnsi="Verdana"/>
          <w:b/>
          <w:bCs/>
          <w:color w:val="000000"/>
          <w:sz w:val="36"/>
          <w:szCs w:val="22"/>
        </w:rPr>
        <w:t>"</w:t>
      </w:r>
      <w:r w:rsidRPr="00804257">
        <w:rPr>
          <w:rFonts w:ascii="Verdana" w:hAnsi="Verdana"/>
          <w:color w:val="000000"/>
          <w:sz w:val="36"/>
          <w:szCs w:val="22"/>
        </w:rPr>
        <w:t>,</w:t>
      </w:r>
    </w:p>
    <w:p w:rsidR="002A5B92" w:rsidRPr="00804257" w:rsidRDefault="002A5B92" w:rsidP="002A469C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color w:val="000000"/>
          <w:sz w:val="36"/>
          <w:szCs w:val="22"/>
        </w:rPr>
      </w:pPr>
    </w:p>
    <w:p w:rsidR="002A5B92" w:rsidRDefault="002A5B92" w:rsidP="002A469C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color w:val="000000"/>
          <w:sz w:val="28"/>
          <w:szCs w:val="18"/>
        </w:rPr>
      </w:pPr>
      <w:r w:rsidRPr="006B20A1">
        <w:rPr>
          <w:rFonts w:ascii="Verdana" w:hAnsi="Verdana"/>
          <w:color w:val="000000"/>
          <w:sz w:val="28"/>
          <w:szCs w:val="18"/>
        </w:rPr>
        <w:t xml:space="preserve">представленной на соискание ученой степени кандидата биологических наук </w:t>
      </w:r>
    </w:p>
    <w:p w:rsidR="002A5B92" w:rsidRPr="006B20A1" w:rsidRDefault="002A5B92" w:rsidP="002A469C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color w:val="000000"/>
          <w:sz w:val="28"/>
          <w:szCs w:val="18"/>
        </w:rPr>
      </w:pPr>
      <w:r w:rsidRPr="006B20A1">
        <w:rPr>
          <w:rFonts w:ascii="Verdana" w:hAnsi="Verdana"/>
          <w:color w:val="000000"/>
          <w:sz w:val="28"/>
          <w:szCs w:val="18"/>
        </w:rPr>
        <w:t xml:space="preserve">по специальности </w:t>
      </w:r>
      <w:r>
        <w:rPr>
          <w:rFonts w:ascii="Verdana" w:hAnsi="Verdana"/>
          <w:color w:val="000000"/>
          <w:sz w:val="28"/>
          <w:szCs w:val="18"/>
        </w:rPr>
        <w:t>1</w:t>
      </w:r>
      <w:r w:rsidRPr="006B20A1">
        <w:rPr>
          <w:rFonts w:ascii="Verdana" w:hAnsi="Verdana"/>
          <w:color w:val="000000"/>
          <w:sz w:val="28"/>
          <w:szCs w:val="18"/>
        </w:rPr>
        <w:t>.</w:t>
      </w:r>
      <w:r>
        <w:rPr>
          <w:rFonts w:ascii="Verdana" w:hAnsi="Verdana"/>
          <w:color w:val="000000"/>
          <w:sz w:val="28"/>
          <w:szCs w:val="18"/>
        </w:rPr>
        <w:t>5</w:t>
      </w:r>
      <w:r w:rsidRPr="006B20A1">
        <w:rPr>
          <w:rFonts w:ascii="Verdana" w:hAnsi="Verdana"/>
          <w:color w:val="000000"/>
          <w:sz w:val="28"/>
          <w:szCs w:val="18"/>
        </w:rPr>
        <w:t>.3</w:t>
      </w:r>
      <w:r>
        <w:rPr>
          <w:rFonts w:ascii="Verdana" w:hAnsi="Verdana"/>
          <w:color w:val="000000"/>
          <w:sz w:val="28"/>
          <w:szCs w:val="18"/>
        </w:rPr>
        <w:t>. М</w:t>
      </w:r>
      <w:r w:rsidRPr="006B20A1">
        <w:rPr>
          <w:rFonts w:ascii="Verdana" w:hAnsi="Verdana"/>
          <w:color w:val="000000"/>
          <w:sz w:val="28"/>
          <w:szCs w:val="18"/>
        </w:rPr>
        <w:t>олекулярная биология</w:t>
      </w:r>
    </w:p>
    <w:p w:rsidR="002A5B92" w:rsidRPr="006B20A1" w:rsidRDefault="002A5B92" w:rsidP="002A469C">
      <w:pPr>
        <w:pStyle w:val="NormalWeb"/>
        <w:spacing w:before="0" w:beforeAutospacing="0" w:after="0" w:afterAutospacing="0" w:line="276" w:lineRule="auto"/>
        <w:jc w:val="center"/>
        <w:rPr>
          <w:rFonts w:ascii="Verdana" w:hAnsi="Verdana"/>
          <w:color w:val="000000"/>
          <w:sz w:val="32"/>
          <w:szCs w:val="18"/>
        </w:rPr>
      </w:pPr>
    </w:p>
    <w:p w:rsidR="002A5B92" w:rsidRDefault="002A5B92" w:rsidP="002A469C">
      <w:pPr>
        <w:pStyle w:val="NormalWeb"/>
        <w:spacing w:before="0" w:beforeAutospacing="0" w:after="0" w:afterAutospacing="0" w:line="276" w:lineRule="auto"/>
        <w:ind w:left="2127"/>
        <w:rPr>
          <w:rFonts w:ascii="Verdana" w:hAnsi="Verdana"/>
          <w:b/>
          <w:bCs/>
          <w:color w:val="000000"/>
          <w:sz w:val="28"/>
          <w:szCs w:val="18"/>
        </w:rPr>
      </w:pPr>
    </w:p>
    <w:p w:rsidR="002A5B92" w:rsidRPr="006B20A1" w:rsidRDefault="002A5B92" w:rsidP="002A469C">
      <w:pPr>
        <w:pStyle w:val="NormalWeb"/>
        <w:spacing w:before="0" w:beforeAutospacing="0" w:after="0" w:afterAutospacing="0" w:line="276" w:lineRule="auto"/>
        <w:ind w:left="2127"/>
        <w:rPr>
          <w:rFonts w:ascii="Verdana" w:hAnsi="Verdana"/>
          <w:color w:val="000000"/>
          <w:sz w:val="28"/>
          <w:szCs w:val="18"/>
        </w:rPr>
      </w:pPr>
      <w:r>
        <w:rPr>
          <w:rFonts w:ascii="Verdana" w:hAnsi="Verdana"/>
          <w:b/>
          <w:bCs/>
          <w:sz w:val="28"/>
          <w:szCs w:val="28"/>
        </w:rPr>
        <w:t>Соискатель –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000000"/>
          <w:sz w:val="28"/>
          <w:szCs w:val="18"/>
        </w:rPr>
        <w:t>И</w:t>
      </w:r>
      <w:r w:rsidRPr="006B20A1">
        <w:rPr>
          <w:rFonts w:ascii="Verdana" w:hAnsi="Verdana"/>
          <w:b/>
          <w:bCs/>
          <w:color w:val="000000"/>
          <w:sz w:val="28"/>
          <w:szCs w:val="18"/>
        </w:rPr>
        <w:t xml:space="preserve">брагимов Айрат Набиуллович </w:t>
      </w:r>
      <w:r w:rsidRPr="006B20A1">
        <w:rPr>
          <w:rFonts w:ascii="Verdana" w:hAnsi="Verdana"/>
          <w:color w:val="000000"/>
          <w:sz w:val="28"/>
          <w:szCs w:val="18"/>
        </w:rPr>
        <w:t>(ИБГ РАН)</w:t>
      </w:r>
    </w:p>
    <w:p w:rsidR="002A5B92" w:rsidRPr="006B20A1" w:rsidRDefault="002A5B92" w:rsidP="002A469C">
      <w:pPr>
        <w:pStyle w:val="NormalWeb"/>
        <w:spacing w:before="0" w:beforeAutospacing="0" w:after="0" w:afterAutospacing="0" w:line="276" w:lineRule="auto"/>
        <w:ind w:left="2127"/>
        <w:rPr>
          <w:rFonts w:ascii="Verdana" w:hAnsi="Verdana"/>
          <w:b/>
          <w:bCs/>
          <w:color w:val="000000"/>
          <w:sz w:val="28"/>
          <w:szCs w:val="18"/>
        </w:rPr>
      </w:pPr>
    </w:p>
    <w:p w:rsidR="002A5B92" w:rsidRPr="006B20A1" w:rsidRDefault="002A5B92" w:rsidP="002A469C">
      <w:pPr>
        <w:pStyle w:val="NormalWeb"/>
        <w:spacing w:before="0" w:beforeAutospacing="0" w:after="0" w:afterAutospacing="0" w:line="276" w:lineRule="auto"/>
        <w:ind w:left="2127"/>
        <w:rPr>
          <w:rFonts w:ascii="Verdana" w:hAnsi="Verdana"/>
          <w:color w:val="000000"/>
          <w:sz w:val="28"/>
          <w:szCs w:val="18"/>
        </w:rPr>
      </w:pPr>
      <w:r w:rsidRPr="006B20A1">
        <w:rPr>
          <w:rFonts w:ascii="Verdana" w:hAnsi="Verdana"/>
          <w:b/>
          <w:bCs/>
          <w:color w:val="000000"/>
          <w:sz w:val="28"/>
          <w:szCs w:val="18"/>
        </w:rPr>
        <w:t>Научный руководитель:</w:t>
      </w:r>
      <w:r w:rsidRPr="006B20A1">
        <w:rPr>
          <w:rFonts w:ascii="Verdana" w:hAnsi="Verdana"/>
          <w:color w:val="000000"/>
          <w:sz w:val="28"/>
          <w:szCs w:val="18"/>
        </w:rPr>
        <w:t> </w:t>
      </w:r>
      <w:r w:rsidRPr="006B20A1">
        <w:rPr>
          <w:rFonts w:ascii="Verdana" w:hAnsi="Verdana"/>
          <w:color w:val="000000"/>
          <w:sz w:val="28"/>
          <w:szCs w:val="18"/>
        </w:rPr>
        <w:br/>
        <w:t xml:space="preserve">д.б.н., профессор РАН </w:t>
      </w:r>
      <w:r w:rsidRPr="006B20A1">
        <w:rPr>
          <w:rFonts w:ascii="Verdana" w:hAnsi="Verdana"/>
          <w:b/>
          <w:bCs/>
          <w:color w:val="000000"/>
          <w:sz w:val="28"/>
          <w:szCs w:val="18"/>
        </w:rPr>
        <w:t>Шидловский Юлий Валериевич</w:t>
      </w:r>
    </w:p>
    <w:p w:rsidR="002A5B92" w:rsidRPr="006B20A1" w:rsidRDefault="002A5B92" w:rsidP="002A469C">
      <w:pPr>
        <w:pStyle w:val="NormalWeb"/>
        <w:spacing w:before="0" w:beforeAutospacing="0" w:after="0" w:afterAutospacing="0" w:line="276" w:lineRule="auto"/>
        <w:ind w:left="2127"/>
        <w:rPr>
          <w:rFonts w:ascii="Verdana" w:hAnsi="Verdana"/>
          <w:b/>
          <w:bCs/>
          <w:color w:val="000000"/>
          <w:sz w:val="28"/>
          <w:szCs w:val="18"/>
        </w:rPr>
      </w:pPr>
    </w:p>
    <w:p w:rsidR="002A5B92" w:rsidRPr="00EC3DED" w:rsidRDefault="002A5B92" w:rsidP="00EC3DED">
      <w:pPr>
        <w:pStyle w:val="NormalWeb"/>
        <w:spacing w:before="0" w:beforeAutospacing="0" w:after="0" w:afterAutospacing="0" w:line="276" w:lineRule="auto"/>
        <w:ind w:left="2127"/>
        <w:rPr>
          <w:rFonts w:ascii="Verdana" w:hAnsi="Verdana"/>
          <w:color w:val="000000"/>
          <w:sz w:val="28"/>
          <w:szCs w:val="18"/>
        </w:rPr>
      </w:pPr>
      <w:r w:rsidRPr="006B20A1">
        <w:rPr>
          <w:rFonts w:ascii="Verdana" w:hAnsi="Verdana"/>
          <w:b/>
          <w:bCs/>
          <w:color w:val="000000"/>
          <w:sz w:val="28"/>
          <w:szCs w:val="18"/>
        </w:rPr>
        <w:t>Официальные рецензенты:</w:t>
      </w:r>
      <w:r w:rsidRPr="006B20A1">
        <w:rPr>
          <w:rFonts w:ascii="Verdana" w:hAnsi="Verdana"/>
          <w:color w:val="000000"/>
          <w:sz w:val="28"/>
          <w:szCs w:val="18"/>
        </w:rPr>
        <w:t> </w:t>
      </w:r>
      <w:r w:rsidRPr="006B20A1">
        <w:rPr>
          <w:rFonts w:ascii="Verdana" w:hAnsi="Verdana"/>
          <w:color w:val="000000"/>
          <w:sz w:val="28"/>
          <w:szCs w:val="18"/>
        </w:rPr>
        <w:br/>
        <w:t xml:space="preserve">д.б.н. </w:t>
      </w:r>
      <w:r w:rsidRPr="006B20A1">
        <w:rPr>
          <w:rFonts w:ascii="Verdana" w:hAnsi="Verdana"/>
          <w:b/>
          <w:bCs/>
          <w:color w:val="000000"/>
          <w:sz w:val="28"/>
          <w:szCs w:val="18"/>
        </w:rPr>
        <w:t>Мельникова Лариса Сергеевна</w:t>
      </w:r>
      <w:r w:rsidRPr="006B20A1">
        <w:rPr>
          <w:rFonts w:ascii="Verdana" w:hAnsi="Verdana"/>
          <w:color w:val="000000"/>
          <w:sz w:val="28"/>
          <w:szCs w:val="18"/>
        </w:rPr>
        <w:t> (ИБГ РАН) </w:t>
      </w:r>
      <w:r w:rsidRPr="006B20A1">
        <w:rPr>
          <w:rFonts w:ascii="Verdana" w:hAnsi="Verdana"/>
          <w:color w:val="000000"/>
          <w:sz w:val="28"/>
          <w:szCs w:val="18"/>
        </w:rPr>
        <w:br/>
        <w:t xml:space="preserve">к.б.н. </w:t>
      </w:r>
      <w:r w:rsidRPr="006B20A1">
        <w:rPr>
          <w:rFonts w:ascii="Verdana" w:hAnsi="Verdana"/>
          <w:b/>
          <w:bCs/>
          <w:color w:val="000000"/>
          <w:sz w:val="28"/>
          <w:szCs w:val="18"/>
        </w:rPr>
        <w:t>Ерохин Максим Максимович</w:t>
      </w:r>
      <w:r w:rsidRPr="006B20A1">
        <w:rPr>
          <w:rFonts w:ascii="Verdana" w:hAnsi="Verdana"/>
          <w:color w:val="000000"/>
          <w:sz w:val="28"/>
          <w:szCs w:val="18"/>
        </w:rPr>
        <w:t> (ИБГ РАН)</w:t>
      </w:r>
    </w:p>
    <w:sectPr w:rsidR="002A5B92" w:rsidRPr="00EC3DED" w:rsidSect="00BF6F5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tDQyszAztrQ0tzS1NDBR0lEKTi0uzszPAykwrAUAMU1C5SwAAAA="/>
  </w:docVars>
  <w:rsids>
    <w:rsidRoot w:val="00BF6F53"/>
    <w:rsid w:val="0006185C"/>
    <w:rsid w:val="00160485"/>
    <w:rsid w:val="00241129"/>
    <w:rsid w:val="002A469C"/>
    <w:rsid w:val="002A5B92"/>
    <w:rsid w:val="0031132F"/>
    <w:rsid w:val="003162D4"/>
    <w:rsid w:val="0038550D"/>
    <w:rsid w:val="003A3297"/>
    <w:rsid w:val="00406F3D"/>
    <w:rsid w:val="004A2040"/>
    <w:rsid w:val="004C1692"/>
    <w:rsid w:val="005064C1"/>
    <w:rsid w:val="00605B2C"/>
    <w:rsid w:val="006B20A1"/>
    <w:rsid w:val="006B3E1C"/>
    <w:rsid w:val="007F027A"/>
    <w:rsid w:val="00804257"/>
    <w:rsid w:val="00892B67"/>
    <w:rsid w:val="00946885"/>
    <w:rsid w:val="009531C6"/>
    <w:rsid w:val="00AB0375"/>
    <w:rsid w:val="00AD40A5"/>
    <w:rsid w:val="00BD1A1B"/>
    <w:rsid w:val="00BF6F53"/>
    <w:rsid w:val="00EC3DED"/>
    <w:rsid w:val="00FA2E72"/>
    <w:rsid w:val="00FA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2F"/>
    <w:pPr>
      <w:spacing w:after="160" w:line="259" w:lineRule="auto"/>
    </w:pPr>
    <w:rPr>
      <w:bC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6F53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108</Words>
  <Characters>616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Kantidze</dc:creator>
  <cp:keywords/>
  <dc:description/>
  <cp:lastModifiedBy>lena</cp:lastModifiedBy>
  <cp:revision>20</cp:revision>
  <dcterms:created xsi:type="dcterms:W3CDTF">2019-04-09T07:30:00Z</dcterms:created>
  <dcterms:modified xsi:type="dcterms:W3CDTF">2022-12-09T12:19:00Z</dcterms:modified>
</cp:coreProperties>
</file>